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7BA" w:rsidRDefault="00A817BA">
      <w:pPr>
        <w:rPr>
          <w:noProof/>
          <w:lang w:eastAsia="de-DE"/>
        </w:rPr>
      </w:pPr>
      <w:r>
        <w:rPr>
          <w:noProof/>
          <w:lang w:eastAsia="de-DE"/>
        </w:rPr>
        <w:drawing>
          <wp:anchor distT="0" distB="0" distL="114300" distR="114300" simplePos="0" relativeHeight="251658240" behindDoc="0" locked="0" layoutInCell="1" allowOverlap="1">
            <wp:simplePos x="0" y="0"/>
            <wp:positionH relativeFrom="column">
              <wp:posOffset>-3981450</wp:posOffset>
            </wp:positionH>
            <wp:positionV relativeFrom="paragraph">
              <wp:posOffset>-1143000</wp:posOffset>
            </wp:positionV>
            <wp:extent cx="13293725" cy="7200900"/>
            <wp:effectExtent l="19050" t="0" r="317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srcRect/>
                    <a:stretch>
                      <a:fillRect/>
                    </a:stretch>
                  </pic:blipFill>
                  <pic:spPr bwMode="auto">
                    <a:xfrm>
                      <a:off x="0" y="0"/>
                      <a:ext cx="13293725" cy="7200900"/>
                    </a:xfrm>
                    <a:prstGeom prst="rect">
                      <a:avLst/>
                    </a:prstGeom>
                    <a:noFill/>
                    <a:ln w="9525">
                      <a:noFill/>
                      <a:miter lim="800000"/>
                      <a:headEnd/>
                      <a:tailEnd/>
                    </a:ln>
                  </pic:spPr>
                </pic:pic>
              </a:graphicData>
            </a:graphic>
          </wp:anchor>
        </w:drawing>
      </w:r>
    </w:p>
    <w:p w:rsidR="00A817BA" w:rsidRDefault="00A817BA">
      <w:pPr>
        <w:rPr>
          <w:noProof/>
          <w:lang w:eastAsia="de-DE"/>
        </w:rPr>
      </w:pPr>
    </w:p>
    <w:p w:rsidR="00A817BA" w:rsidRDefault="00A817BA">
      <w:pPr>
        <w:rPr>
          <w:noProof/>
          <w:lang w:eastAsia="de-DE"/>
        </w:rPr>
      </w:pPr>
    </w:p>
    <w:p w:rsidR="00A817BA" w:rsidRDefault="00A817BA">
      <w:pPr>
        <w:rPr>
          <w:noProof/>
          <w:lang w:eastAsia="de-DE"/>
        </w:rPr>
      </w:pPr>
    </w:p>
    <w:p w:rsidR="00A817BA" w:rsidRDefault="00A817BA">
      <w:pPr>
        <w:rPr>
          <w:noProof/>
          <w:lang w:eastAsia="de-DE"/>
        </w:rPr>
      </w:pPr>
    </w:p>
    <w:p w:rsidR="00A817BA" w:rsidRDefault="00A817BA">
      <w:pPr>
        <w:rPr>
          <w:noProof/>
          <w:lang w:eastAsia="de-DE"/>
        </w:rPr>
      </w:pPr>
    </w:p>
    <w:p w:rsidR="00A817BA" w:rsidRDefault="00A817BA"/>
    <w:p w:rsidR="00A817BA" w:rsidRDefault="00A817BA"/>
    <w:p w:rsidR="00A817BA" w:rsidRDefault="00A817BA"/>
    <w:p w:rsidR="00A817BA" w:rsidRDefault="00A817BA"/>
    <w:p w:rsidR="00A817BA" w:rsidRDefault="00A817BA"/>
    <w:p w:rsidR="00015282" w:rsidRDefault="00015282"/>
    <w:p w:rsidR="00A817BA" w:rsidRDefault="00A817BA"/>
    <w:p w:rsidR="00A817BA" w:rsidRDefault="00A817BA"/>
    <w:p w:rsidR="00A817BA" w:rsidRDefault="00A817BA"/>
    <w:p w:rsidR="00A817BA" w:rsidRDefault="00A817BA"/>
    <w:p w:rsidR="00A817BA" w:rsidRDefault="00A817BA"/>
    <w:p w:rsidR="004358C3" w:rsidRDefault="007015E3" w:rsidP="00296031">
      <w:pPr>
        <w:contextualSpacing/>
      </w:pPr>
      <w:r>
        <w:rPr>
          <w:noProof/>
          <w:lang w:eastAsia="de-DE"/>
        </w:rPr>
        <w:lastRenderedPageBreak/>
        <w:pict>
          <v:shapetype id="_x0000_t202" coordsize="21600,21600" o:spt="202" path="m,l,21600r21600,l21600,xe">
            <v:stroke joinstyle="miter"/>
            <v:path gradientshapeok="t" o:connecttype="rect"/>
          </v:shapetype>
          <v:shape id="_x0000_s1026" type="#_x0000_t202" style="position:absolute;margin-left:99pt;margin-top:-27pt;width:594pt;height:54pt;z-index:251659264" stroked="f">
            <v:textbox>
              <w:txbxContent>
                <w:p w:rsidR="0085622E" w:rsidRDefault="0048736D" w:rsidP="0048736D">
                  <w:pPr>
                    <w:spacing w:after="100" w:afterAutospacing="1"/>
                    <w:contextualSpacing/>
                    <w:jc w:val="center"/>
                    <w:outlineLvl w:val="3"/>
                    <w:rPr>
                      <w:rFonts w:ascii="Times New Roman" w:eastAsia="Times New Roman" w:hAnsi="Times New Roman" w:cs="Times New Roman"/>
                      <w:b/>
                      <w:bCs/>
                      <w:color w:val="993300"/>
                      <w:sz w:val="32"/>
                      <w:szCs w:val="32"/>
                      <w:lang w:eastAsia="de-DE"/>
                    </w:rPr>
                  </w:pPr>
                  <w:r w:rsidRPr="0048736D">
                    <w:rPr>
                      <w:rFonts w:ascii="Times New Roman" w:eastAsia="Times New Roman" w:hAnsi="Times New Roman" w:cs="Times New Roman"/>
                      <w:b/>
                      <w:bCs/>
                      <w:color w:val="993300"/>
                      <w:sz w:val="32"/>
                      <w:szCs w:val="32"/>
                      <w:lang w:eastAsia="de-DE"/>
                    </w:rPr>
                    <w:t xml:space="preserve">Der historische Roman über </w:t>
                  </w:r>
                  <w:proofErr w:type="spellStart"/>
                  <w:r w:rsidR="000814AE">
                    <w:rPr>
                      <w:rFonts w:ascii="Times New Roman" w:eastAsia="Times New Roman" w:hAnsi="Times New Roman" w:cs="Times New Roman"/>
                      <w:b/>
                      <w:bCs/>
                      <w:color w:val="993300"/>
                      <w:sz w:val="32"/>
                      <w:szCs w:val="32"/>
                      <w:lang w:eastAsia="de-DE"/>
                    </w:rPr>
                    <w:t>Martials</w:t>
                  </w:r>
                  <w:proofErr w:type="spellEnd"/>
                  <w:r w:rsidR="0085622E">
                    <w:rPr>
                      <w:rFonts w:ascii="Times New Roman" w:eastAsia="Times New Roman" w:hAnsi="Times New Roman" w:cs="Times New Roman"/>
                      <w:b/>
                      <w:bCs/>
                      <w:color w:val="993300"/>
                      <w:sz w:val="32"/>
                      <w:szCs w:val="32"/>
                      <w:lang w:eastAsia="de-DE"/>
                    </w:rPr>
                    <w:t xml:space="preserve"> </w:t>
                  </w:r>
                  <w:r w:rsidR="000814AE">
                    <w:rPr>
                      <w:rFonts w:ascii="Times New Roman" w:eastAsia="Times New Roman" w:hAnsi="Times New Roman" w:cs="Times New Roman"/>
                      <w:b/>
                      <w:bCs/>
                      <w:color w:val="993300"/>
                      <w:sz w:val="32"/>
                      <w:szCs w:val="32"/>
                      <w:lang w:eastAsia="de-DE"/>
                    </w:rPr>
                    <w:t>legendäre</w:t>
                  </w:r>
                  <w:r w:rsidR="00356DC2">
                    <w:rPr>
                      <w:rFonts w:ascii="Times New Roman" w:eastAsia="Times New Roman" w:hAnsi="Times New Roman" w:cs="Times New Roman"/>
                      <w:b/>
                      <w:bCs/>
                      <w:color w:val="993300"/>
                      <w:sz w:val="32"/>
                      <w:szCs w:val="32"/>
                      <w:lang w:eastAsia="de-DE"/>
                    </w:rPr>
                    <w:t xml:space="preserve"> Gladiatoren </w:t>
                  </w:r>
                  <w:proofErr w:type="spellStart"/>
                  <w:r w:rsidR="00356DC2">
                    <w:rPr>
                      <w:rFonts w:ascii="Times New Roman" w:eastAsia="Times New Roman" w:hAnsi="Times New Roman" w:cs="Times New Roman"/>
                      <w:b/>
                      <w:bCs/>
                      <w:color w:val="993300"/>
                      <w:sz w:val="32"/>
                      <w:szCs w:val="32"/>
                      <w:lang w:eastAsia="de-DE"/>
                    </w:rPr>
                    <w:t>Verus</w:t>
                  </w:r>
                  <w:proofErr w:type="spellEnd"/>
                  <w:r w:rsidR="00356DC2">
                    <w:rPr>
                      <w:rFonts w:ascii="Times New Roman" w:eastAsia="Times New Roman" w:hAnsi="Times New Roman" w:cs="Times New Roman"/>
                      <w:b/>
                      <w:bCs/>
                      <w:color w:val="993300"/>
                      <w:sz w:val="32"/>
                      <w:szCs w:val="32"/>
                      <w:lang w:eastAsia="de-DE"/>
                    </w:rPr>
                    <w:t xml:space="preserve"> und </w:t>
                  </w:r>
                  <w:proofErr w:type="spellStart"/>
                  <w:r w:rsidR="00356DC2">
                    <w:rPr>
                      <w:rFonts w:ascii="Times New Roman" w:eastAsia="Times New Roman" w:hAnsi="Times New Roman" w:cs="Times New Roman"/>
                      <w:b/>
                      <w:bCs/>
                      <w:color w:val="993300"/>
                      <w:sz w:val="32"/>
                      <w:szCs w:val="32"/>
                      <w:lang w:eastAsia="de-DE"/>
                    </w:rPr>
                    <w:t>Priscus</w:t>
                  </w:r>
                  <w:proofErr w:type="spellEnd"/>
                </w:p>
                <w:p w:rsidR="008851E2" w:rsidRPr="0048736D" w:rsidRDefault="008851E2" w:rsidP="0048736D">
                  <w:pPr>
                    <w:spacing w:after="100" w:afterAutospacing="1"/>
                    <w:contextualSpacing/>
                    <w:jc w:val="center"/>
                    <w:outlineLvl w:val="3"/>
                    <w:rPr>
                      <w:b/>
                      <w:color w:val="993300"/>
                    </w:rPr>
                  </w:pPr>
                  <w:r>
                    <w:rPr>
                      <w:rFonts w:ascii="Times New Roman" w:eastAsia="Times New Roman" w:hAnsi="Times New Roman" w:cs="Times New Roman"/>
                      <w:b/>
                      <w:bCs/>
                      <w:color w:val="993300"/>
                      <w:sz w:val="32"/>
                      <w:szCs w:val="32"/>
                      <w:lang w:eastAsia="de-DE"/>
                    </w:rPr>
                    <w:t xml:space="preserve">nominiert auf der </w:t>
                  </w:r>
                  <w:proofErr w:type="spellStart"/>
                  <w:r>
                    <w:rPr>
                      <w:rFonts w:ascii="Times New Roman" w:eastAsia="Times New Roman" w:hAnsi="Times New Roman" w:cs="Times New Roman"/>
                      <w:b/>
                      <w:bCs/>
                      <w:color w:val="993300"/>
                      <w:sz w:val="32"/>
                      <w:szCs w:val="32"/>
                      <w:lang w:eastAsia="de-DE"/>
                    </w:rPr>
                    <w:t>Longlist</w:t>
                  </w:r>
                  <w:proofErr w:type="spellEnd"/>
                  <w:r>
                    <w:rPr>
                      <w:rFonts w:ascii="Times New Roman" w:eastAsia="Times New Roman" w:hAnsi="Times New Roman" w:cs="Times New Roman"/>
                      <w:b/>
                      <w:bCs/>
                      <w:color w:val="993300"/>
                      <w:sz w:val="32"/>
                      <w:szCs w:val="32"/>
                      <w:lang w:eastAsia="de-DE"/>
                    </w:rPr>
                    <w:t xml:space="preserve"> des SP-Buchpreises 2024</w:t>
                  </w:r>
                </w:p>
              </w:txbxContent>
            </v:textbox>
          </v:shape>
        </w:pict>
      </w:r>
    </w:p>
    <w:p w:rsidR="004358C3" w:rsidRDefault="004358C3" w:rsidP="00296031">
      <w:pPr>
        <w:contextualSpacing/>
      </w:pPr>
    </w:p>
    <w:p w:rsidR="004358C3" w:rsidRDefault="004358C3" w:rsidP="00296031">
      <w:pPr>
        <w:contextualSpacing/>
      </w:pPr>
    </w:p>
    <w:p w:rsidR="004358C3" w:rsidRDefault="00412B55" w:rsidP="00296031">
      <w:pPr>
        <w:contextualSpacing/>
      </w:pPr>
      <w:r>
        <w:rPr>
          <w:noProof/>
          <w:lang w:eastAsia="de-DE"/>
        </w:rPr>
        <w:pict>
          <v:shape id="_x0000_s1027" type="#_x0000_t202" style="position:absolute;margin-left:310.75pt;margin-top:4.7pt;width:187pt;height:279pt;z-index:251660288" stroked="f">
            <v:textbox>
              <w:txbxContent>
                <w:p w:rsidR="00ED13B5" w:rsidRDefault="00ED13B5">
                  <w:r>
                    <w:rPr>
                      <w:noProof/>
                      <w:lang w:eastAsia="de-DE"/>
                    </w:rPr>
                    <w:drawing>
                      <wp:inline distT="0" distB="0" distL="0" distR="0">
                        <wp:extent cx="2256790" cy="3495222"/>
                        <wp:effectExtent l="19050" t="0" r="0" b="0"/>
                        <wp:docPr id="3" name="Grafik 2" descr="historischer-roman-kolosseu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istorischer-roman-kolosseum.jpg"/>
                                <pic:cNvPicPr/>
                              </pic:nvPicPr>
                              <pic:blipFill>
                                <a:blip r:embed="rId5"/>
                                <a:stretch>
                                  <a:fillRect/>
                                </a:stretch>
                              </pic:blipFill>
                              <pic:spPr>
                                <a:xfrm>
                                  <a:off x="0" y="0"/>
                                  <a:ext cx="2258766" cy="3498282"/>
                                </a:xfrm>
                                <a:prstGeom prst="rect">
                                  <a:avLst/>
                                </a:prstGeom>
                              </pic:spPr>
                            </pic:pic>
                          </a:graphicData>
                        </a:graphic>
                      </wp:inline>
                    </w:drawing>
                  </w:r>
                </w:p>
              </w:txbxContent>
            </v:textbox>
          </v:shape>
        </w:pict>
      </w:r>
    </w:p>
    <w:p w:rsidR="004358C3" w:rsidRDefault="00962439" w:rsidP="00296031">
      <w:pPr>
        <w:contextualSpacing/>
      </w:pPr>
      <w:r>
        <w:rPr>
          <w:noProof/>
          <w:lang w:eastAsia="de-DE"/>
        </w:rPr>
        <w:pict>
          <v:shape id="_x0000_s1028" type="#_x0000_t202" style="position:absolute;margin-left:82.5pt;margin-top:.3pt;width:209pt;height:162pt;z-index:251661312" stroked="f">
            <v:textbox style="mso-next-textbox:#_x0000_s1028">
              <w:txbxContent>
                <w:p w:rsidR="006F49A4" w:rsidRPr="00412B55" w:rsidRDefault="00412B55" w:rsidP="000814AE">
                  <w:pPr>
                    <w:jc w:val="both"/>
                    <w:rPr>
                      <w:sz w:val="18"/>
                      <w:szCs w:val="18"/>
                    </w:rPr>
                  </w:pPr>
                  <w:r w:rsidRPr="00412B55">
                    <w:rPr>
                      <w:sz w:val="18"/>
                      <w:szCs w:val="18"/>
                    </w:rPr>
                    <w:t xml:space="preserve">Der junge thrakische </w:t>
                  </w:r>
                  <w:proofErr w:type="spellStart"/>
                  <w:r w:rsidRPr="00412B55">
                    <w:rPr>
                      <w:sz w:val="18"/>
                      <w:szCs w:val="18"/>
                    </w:rPr>
                    <w:t>Decurio</w:t>
                  </w:r>
                  <w:proofErr w:type="spellEnd"/>
                  <w:r w:rsidRPr="00412B55">
                    <w:rPr>
                      <w:sz w:val="18"/>
                      <w:szCs w:val="18"/>
                    </w:rPr>
                    <w:t xml:space="preserve"> </w:t>
                  </w:r>
                  <w:proofErr w:type="spellStart"/>
                  <w:r w:rsidRPr="00412B55">
                    <w:rPr>
                      <w:sz w:val="18"/>
                      <w:szCs w:val="18"/>
                    </w:rPr>
                    <w:t>Verus</w:t>
                  </w:r>
                  <w:proofErr w:type="spellEnd"/>
                  <w:r w:rsidRPr="00412B55">
                    <w:rPr>
                      <w:sz w:val="18"/>
                      <w:szCs w:val="18"/>
                    </w:rPr>
                    <w:t xml:space="preserve"> liebt die schöne </w:t>
                  </w:r>
                  <w:proofErr w:type="spellStart"/>
                  <w:r w:rsidRPr="00412B55">
                    <w:rPr>
                      <w:sz w:val="18"/>
                      <w:szCs w:val="18"/>
                    </w:rPr>
                    <w:t>Licinia</w:t>
                  </w:r>
                  <w:proofErr w:type="spellEnd"/>
                  <w:r w:rsidRPr="00412B55">
                    <w:rPr>
                      <w:sz w:val="18"/>
                      <w:szCs w:val="18"/>
                    </w:rPr>
                    <w:t xml:space="preserve">, die seine Gefühle erwidert. Aber der ehrgeizige Aristokrat </w:t>
                  </w:r>
                  <w:proofErr w:type="spellStart"/>
                  <w:r w:rsidRPr="00412B55">
                    <w:rPr>
                      <w:sz w:val="18"/>
                      <w:szCs w:val="18"/>
                    </w:rPr>
                    <w:t>Tullius</w:t>
                  </w:r>
                  <w:proofErr w:type="spellEnd"/>
                  <w:r w:rsidRPr="00412B55">
                    <w:rPr>
                      <w:sz w:val="18"/>
                      <w:szCs w:val="18"/>
                    </w:rPr>
                    <w:t xml:space="preserve"> begehrt die Schöne ebenfalls. Doch mit </w:t>
                  </w:r>
                  <w:proofErr w:type="spellStart"/>
                  <w:r w:rsidRPr="00412B55">
                    <w:rPr>
                      <w:sz w:val="18"/>
                      <w:szCs w:val="18"/>
                    </w:rPr>
                    <w:t>Tullius</w:t>
                  </w:r>
                  <w:proofErr w:type="spellEnd"/>
                  <w:r w:rsidRPr="00412B55">
                    <w:rPr>
                      <w:sz w:val="18"/>
                      <w:szCs w:val="18"/>
                    </w:rPr>
                    <w:t xml:space="preserve">‘ Intrige, die eigentlich </w:t>
                  </w:r>
                  <w:proofErr w:type="spellStart"/>
                  <w:r w:rsidRPr="00412B55">
                    <w:rPr>
                      <w:sz w:val="18"/>
                      <w:szCs w:val="18"/>
                    </w:rPr>
                    <w:t>Verus</w:t>
                  </w:r>
                  <w:proofErr w:type="spellEnd"/>
                  <w:r w:rsidRPr="00412B55">
                    <w:rPr>
                      <w:sz w:val="18"/>
                      <w:szCs w:val="18"/>
                    </w:rPr>
                    <w:t xml:space="preserve"> vernichten soll, beginnt ein tödliches Verhängnis, das beide Männer zwischen die Fronten des Kaisers Vespasian und den oppositionellen Stoikern im Senat geraten lässt. Noch ahnt </w:t>
                  </w:r>
                  <w:proofErr w:type="spellStart"/>
                  <w:r w:rsidRPr="00412B55">
                    <w:rPr>
                      <w:sz w:val="18"/>
                      <w:szCs w:val="18"/>
                    </w:rPr>
                    <w:t>Verus</w:t>
                  </w:r>
                  <w:proofErr w:type="spellEnd"/>
                  <w:r w:rsidRPr="00412B55">
                    <w:rPr>
                      <w:sz w:val="18"/>
                      <w:szCs w:val="18"/>
                    </w:rPr>
                    <w:t xml:space="preserve"> nicht, dass er leidvolle Jahre als Sklave und Gladiator durchstehen muss, bis er 80 n. Chr., am Tag, an dem das größte Amphitheater aller Zeiten zum ersten Mal für die Öffentlichkeit seine Pforten öffnet, in der Arena gegen den von </w:t>
                  </w:r>
                  <w:proofErr w:type="spellStart"/>
                  <w:r w:rsidRPr="00412B55">
                    <w:rPr>
                      <w:sz w:val="18"/>
                      <w:szCs w:val="18"/>
                    </w:rPr>
                    <w:t>Tullius</w:t>
                  </w:r>
                  <w:proofErr w:type="spellEnd"/>
                  <w:r w:rsidRPr="00412B55">
                    <w:rPr>
                      <w:sz w:val="18"/>
                      <w:szCs w:val="18"/>
                    </w:rPr>
                    <w:t xml:space="preserve"> instrumentalisierten </w:t>
                  </w:r>
                  <w:proofErr w:type="spellStart"/>
                  <w:r w:rsidRPr="00412B55">
                    <w:rPr>
                      <w:sz w:val="18"/>
                      <w:szCs w:val="18"/>
                    </w:rPr>
                    <w:t>Bataver</w:t>
                  </w:r>
                  <w:proofErr w:type="spellEnd"/>
                  <w:r w:rsidRPr="00412B55">
                    <w:rPr>
                      <w:sz w:val="18"/>
                      <w:szCs w:val="18"/>
                    </w:rPr>
                    <w:t xml:space="preserve"> </w:t>
                  </w:r>
                  <w:proofErr w:type="spellStart"/>
                  <w:r w:rsidRPr="00412B55">
                    <w:rPr>
                      <w:sz w:val="18"/>
                      <w:szCs w:val="18"/>
                    </w:rPr>
                    <w:t>Priscus</w:t>
                  </w:r>
                  <w:proofErr w:type="spellEnd"/>
                  <w:r w:rsidRPr="00412B55">
                    <w:rPr>
                      <w:sz w:val="18"/>
                      <w:szCs w:val="18"/>
                    </w:rPr>
                    <w:t xml:space="preserve"> auf Leben und Tod kämpfen muss.</w:t>
                  </w:r>
                </w:p>
              </w:txbxContent>
            </v:textbox>
          </v:shape>
        </w:pict>
      </w:r>
      <w:r w:rsidR="00BA6DB5">
        <w:rPr>
          <w:noProof/>
          <w:lang w:eastAsia="de-DE"/>
        </w:rPr>
        <w:pict>
          <v:shape id="_x0000_s1030" type="#_x0000_t202" style="position:absolute;margin-left:528pt;margin-top:.3pt;width:176pt;height:189pt;z-index:251664384" stroked="f">
            <v:textbox>
              <w:txbxContent>
                <w:p w:rsidR="000814AE" w:rsidRDefault="00BA6DB5">
                  <w:pPr>
                    <w:contextualSpacing/>
                    <w:rPr>
                      <w:sz w:val="18"/>
                      <w:szCs w:val="18"/>
                    </w:rPr>
                  </w:pPr>
                  <w:r w:rsidRPr="00264E8D">
                    <w:rPr>
                      <w:sz w:val="18"/>
                      <w:szCs w:val="18"/>
                    </w:rPr>
                    <w:t xml:space="preserve">Eine gekonnte Verknüpfung von historischen Fakten, einer spannenden Handlung und einer </w:t>
                  </w:r>
                  <w:r w:rsidR="000814AE">
                    <w:rPr>
                      <w:sz w:val="18"/>
                      <w:szCs w:val="18"/>
                    </w:rPr>
                    <w:t xml:space="preserve">großen </w:t>
                  </w:r>
                  <w:r w:rsidR="00264E8D" w:rsidRPr="00264E8D">
                    <w:rPr>
                      <w:sz w:val="18"/>
                      <w:szCs w:val="18"/>
                    </w:rPr>
                    <w:t>Liebesgeschichte</w:t>
                  </w:r>
                  <w:r w:rsidR="009A2B0E">
                    <w:rPr>
                      <w:sz w:val="18"/>
                      <w:szCs w:val="18"/>
                    </w:rPr>
                    <w:t xml:space="preserve">      </w:t>
                  </w:r>
                </w:p>
                <w:p w:rsidR="00264E8D" w:rsidRPr="000814AE" w:rsidRDefault="000814AE">
                  <w:pPr>
                    <w:contextualSpacing/>
                    <w:rPr>
                      <w:b/>
                      <w:color w:val="993300"/>
                      <w:sz w:val="28"/>
                      <w:szCs w:val="28"/>
                    </w:rPr>
                  </w:pPr>
                  <w:r w:rsidRPr="000814AE">
                    <w:rPr>
                      <w:b/>
                      <w:color w:val="993300"/>
                      <w:sz w:val="28"/>
                      <w:szCs w:val="28"/>
                    </w:rPr>
                    <w:t xml:space="preserve">     </w:t>
                  </w:r>
                  <w:r w:rsidR="002D1886" w:rsidRPr="000814AE">
                    <w:rPr>
                      <w:b/>
                      <w:color w:val="993300"/>
                      <w:sz w:val="28"/>
                      <w:szCs w:val="28"/>
                    </w:rPr>
                    <w:t>_______</w:t>
                  </w:r>
                  <w:r w:rsidR="009A2B0E" w:rsidRPr="000814AE">
                    <w:rPr>
                      <w:b/>
                      <w:color w:val="993300"/>
                      <w:sz w:val="28"/>
                      <w:szCs w:val="28"/>
                    </w:rPr>
                    <w:t>_______</w:t>
                  </w:r>
                </w:p>
                <w:p w:rsidR="009A2B0E" w:rsidRDefault="000814AE" w:rsidP="000814AE">
                  <w:pPr>
                    <w:rPr>
                      <w:sz w:val="18"/>
                      <w:szCs w:val="18"/>
                    </w:rPr>
                  </w:pPr>
                  <w:r w:rsidRPr="000814AE">
                    <w:rPr>
                      <w:sz w:val="18"/>
                      <w:szCs w:val="18"/>
                    </w:rPr>
                    <w:t>720 Seiten voller Spannung</w:t>
                  </w:r>
                  <w:r>
                    <w:rPr>
                      <w:sz w:val="18"/>
                      <w:szCs w:val="18"/>
                    </w:rPr>
                    <w:t>,</w:t>
                  </w:r>
                  <w:r w:rsidRPr="000814AE">
                    <w:rPr>
                      <w:sz w:val="18"/>
                      <w:szCs w:val="18"/>
                    </w:rPr>
                    <w:t xml:space="preserve"> </w:t>
                  </w:r>
                  <w:r>
                    <w:rPr>
                      <w:sz w:val="18"/>
                      <w:szCs w:val="18"/>
                    </w:rPr>
                    <w:t>politischer Intrigen,</w:t>
                  </w:r>
                  <w:r w:rsidRPr="000814AE">
                    <w:rPr>
                      <w:sz w:val="18"/>
                      <w:szCs w:val="18"/>
                    </w:rPr>
                    <w:t xml:space="preserve"> leidenschaftlicher Liebe und dramatischer Verwicklungen</w:t>
                  </w:r>
                </w:p>
                <w:p w:rsidR="000814AE" w:rsidRPr="000814AE" w:rsidRDefault="000814AE" w:rsidP="000814AE">
                  <w:pPr>
                    <w:contextualSpacing/>
                    <w:rPr>
                      <w:b/>
                      <w:color w:val="993300"/>
                      <w:sz w:val="28"/>
                      <w:szCs w:val="28"/>
                    </w:rPr>
                  </w:pPr>
                  <w:r>
                    <w:rPr>
                      <w:sz w:val="18"/>
                      <w:szCs w:val="18"/>
                    </w:rPr>
                    <w:t xml:space="preserve"> </w:t>
                  </w:r>
                  <w:r w:rsidRPr="000814AE">
                    <w:rPr>
                      <w:b/>
                      <w:color w:val="993300"/>
                      <w:sz w:val="28"/>
                      <w:szCs w:val="28"/>
                    </w:rPr>
                    <w:t xml:space="preserve">     ______________</w:t>
                  </w:r>
                </w:p>
                <w:p w:rsidR="000814AE" w:rsidRPr="003C5C63" w:rsidRDefault="003C5C63" w:rsidP="000814AE">
                  <w:pPr>
                    <w:rPr>
                      <w:i/>
                      <w:sz w:val="18"/>
                      <w:szCs w:val="18"/>
                    </w:rPr>
                  </w:pPr>
                  <w:r w:rsidRPr="003C5C63">
                    <w:rPr>
                      <w:sz w:val="18"/>
                      <w:szCs w:val="18"/>
                    </w:rPr>
                    <w:t>Auch für Kenner dieser historischen Epoche ist der Roman ein Gewinn</w:t>
                  </w:r>
                  <w:r>
                    <w:rPr>
                      <w:sz w:val="18"/>
                      <w:szCs w:val="18"/>
                    </w:rPr>
                    <w:t xml:space="preserve">. </w:t>
                  </w:r>
                  <w:r>
                    <w:rPr>
                      <w:i/>
                      <w:sz w:val="18"/>
                      <w:szCs w:val="18"/>
                    </w:rPr>
                    <w:t>Bettleser, Lesehit.de</w:t>
                  </w:r>
                </w:p>
              </w:txbxContent>
            </v:textbox>
          </v:shape>
        </w:pict>
      </w: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Pr="0048736D" w:rsidRDefault="004358C3" w:rsidP="00296031">
      <w:pPr>
        <w:contextualSpacing/>
        <w:rPr>
          <w:color w:val="993300"/>
        </w:rPr>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7120A2" w:rsidP="00296031">
      <w:pPr>
        <w:contextualSpacing/>
      </w:pPr>
      <w:r>
        <w:rPr>
          <w:noProof/>
          <w:lang w:eastAsia="de-DE"/>
        </w:rPr>
        <w:pict>
          <v:shape id="_x0000_s1034" type="#_x0000_t202" style="position:absolute;margin-left:546pt;margin-top:10.3pt;width:121pt;height:81pt;z-index:251665408" stroked="f">
            <v:textbox>
              <w:txbxContent>
                <w:p w:rsidR="00466221" w:rsidRDefault="00466221">
                  <w:r>
                    <w:rPr>
                      <w:rFonts w:ascii="Arial" w:hAnsi="Arial" w:cs="Arial"/>
                      <w:noProof/>
                      <w:lang w:eastAsia="de-DE"/>
                    </w:rPr>
                    <w:drawing>
                      <wp:inline distT="0" distB="0" distL="0" distR="0">
                        <wp:extent cx="1344295" cy="907613"/>
                        <wp:effectExtent l="19050" t="0" r="8255" b="0"/>
                        <wp:docPr id="6" name="Bild 6" descr="isbn_9783000742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sbn_9783000742743"/>
                                <pic:cNvPicPr>
                                  <a:picLocks noChangeAspect="1" noChangeArrowheads="1"/>
                                </pic:cNvPicPr>
                              </pic:nvPicPr>
                              <pic:blipFill>
                                <a:blip r:embed="rId6"/>
                                <a:srcRect/>
                                <a:stretch>
                                  <a:fillRect/>
                                </a:stretch>
                              </pic:blipFill>
                              <pic:spPr bwMode="auto">
                                <a:xfrm>
                                  <a:off x="0" y="0"/>
                                  <a:ext cx="1344295" cy="907613"/>
                                </a:xfrm>
                                <a:prstGeom prst="rect">
                                  <a:avLst/>
                                </a:prstGeom>
                                <a:noFill/>
                                <a:ln w="9525">
                                  <a:noFill/>
                                  <a:miter lim="800000"/>
                                  <a:headEnd/>
                                  <a:tailEnd/>
                                </a:ln>
                              </pic:spPr>
                            </pic:pic>
                          </a:graphicData>
                        </a:graphic>
                      </wp:inline>
                    </w:drawing>
                  </w:r>
                </w:p>
              </w:txbxContent>
            </v:textbox>
          </v:shape>
        </w:pict>
      </w:r>
      <w:r w:rsidR="003B4A36">
        <w:rPr>
          <w:noProof/>
          <w:lang w:eastAsia="de-DE"/>
        </w:rPr>
        <w:pict>
          <v:shape id="_x0000_s1029" type="#_x0000_t202" style="position:absolute;margin-left:140.6pt;margin-top:1.3pt;width:154pt;height:189pt;z-index:251662336" stroked="f">
            <v:textbox>
              <w:txbxContent>
                <w:p w:rsidR="0003532E" w:rsidRPr="00B503A4" w:rsidRDefault="00B503A4" w:rsidP="000814AE">
                  <w:pPr>
                    <w:jc w:val="both"/>
                    <w:rPr>
                      <w:sz w:val="18"/>
                      <w:szCs w:val="18"/>
                    </w:rPr>
                  </w:pPr>
                  <w:r w:rsidRPr="00B503A4">
                    <w:rPr>
                      <w:sz w:val="18"/>
                      <w:szCs w:val="18"/>
                    </w:rPr>
                    <w:t xml:space="preserve">Frank Rychlik, geboren 1952 in Halle/Saale studierte an der TH Ilmenau (heute Technische Universität) Physik und Technik elektronischer Bauelemente und ist Dipl.-Ing. Nach der politischen Wende 1989 war Frank Rychlik unter anderem als Gesellschafter eines produzierenden Gewerbes beteiligt, das er als Geschäftsführer zwanzig Jahre lang erfolgreich leitete. </w:t>
                  </w:r>
                  <w:r>
                    <w:rPr>
                      <w:sz w:val="18"/>
                      <w:szCs w:val="18"/>
                    </w:rPr>
                    <w:t>Mit KOLOSSEUM stellt er seinen</w:t>
                  </w:r>
                  <w:r w:rsidRPr="00B503A4">
                    <w:rPr>
                      <w:sz w:val="18"/>
                      <w:szCs w:val="18"/>
                    </w:rPr>
                    <w:t xml:space="preserve"> Debüt-Roman vor.</w:t>
                  </w:r>
                </w:p>
              </w:txbxContent>
            </v:textbox>
          </v:shape>
        </w:pict>
      </w: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A503D2" w:rsidP="00296031">
      <w:pPr>
        <w:contextualSpacing/>
      </w:pPr>
      <w:r>
        <w:rPr>
          <w:noProof/>
          <w:lang w:eastAsia="de-DE"/>
        </w:rPr>
        <w:pict>
          <v:shape id="_x0000_s1035" type="#_x0000_t202" style="position:absolute;margin-left:418pt;margin-top:.3pt;width:258.5pt;height:96pt;z-index:251666432" stroked="f">
            <v:textbox>
              <w:txbxContent>
                <w:p w:rsidR="00B905CF" w:rsidRPr="00B905CF" w:rsidRDefault="00B905CF" w:rsidP="00A503D2">
                  <w:pPr>
                    <w:pStyle w:val="StandardWeb"/>
                    <w:contextualSpacing/>
                    <w:rPr>
                      <w:rFonts w:asciiTheme="minorHAnsi" w:eastAsiaTheme="minorHAnsi" w:hAnsiTheme="minorHAnsi" w:cstheme="minorBidi"/>
                      <w:b/>
                      <w:bCs/>
                      <w:color w:val="FF0000"/>
                      <w:sz w:val="18"/>
                      <w:szCs w:val="18"/>
                      <w:lang w:eastAsia="en-US"/>
                    </w:rPr>
                  </w:pPr>
                  <w:r w:rsidRPr="00B905CF">
                    <w:rPr>
                      <w:rFonts w:asciiTheme="minorHAnsi" w:eastAsiaTheme="minorHAnsi" w:hAnsiTheme="minorHAnsi" w:cstheme="minorBidi"/>
                      <w:b/>
                      <w:bCs/>
                      <w:color w:val="FF0000"/>
                      <w:sz w:val="18"/>
                      <w:szCs w:val="18"/>
                      <w:lang w:eastAsia="en-US"/>
                    </w:rPr>
                    <w:t>Gelistet bei Thalia</w:t>
                  </w:r>
                </w:p>
                <w:p w:rsidR="00A503D2" w:rsidRPr="00A503D2" w:rsidRDefault="00A503D2" w:rsidP="00A503D2">
                  <w:pPr>
                    <w:pStyle w:val="StandardWeb"/>
                    <w:contextualSpacing/>
                    <w:rPr>
                      <w:rFonts w:asciiTheme="minorHAnsi" w:eastAsiaTheme="minorHAnsi" w:hAnsiTheme="minorHAnsi" w:cstheme="minorBidi"/>
                      <w:sz w:val="18"/>
                      <w:szCs w:val="18"/>
                      <w:lang w:eastAsia="en-US"/>
                    </w:rPr>
                  </w:pPr>
                  <w:r w:rsidRPr="00A503D2">
                    <w:rPr>
                      <w:rFonts w:asciiTheme="minorHAnsi" w:eastAsiaTheme="minorHAnsi" w:hAnsiTheme="minorHAnsi" w:cstheme="minorBidi"/>
                      <w:bCs/>
                      <w:sz w:val="18"/>
                      <w:szCs w:val="18"/>
                      <w:lang w:eastAsia="en-US"/>
                    </w:rPr>
                    <w:t>Frank Rychlik</w:t>
                  </w:r>
                </w:p>
                <w:p w:rsidR="00A503D2" w:rsidRPr="00A503D2" w:rsidRDefault="00A503D2" w:rsidP="00A503D2">
                  <w:pPr>
                    <w:pStyle w:val="StandardWeb"/>
                    <w:contextualSpacing/>
                    <w:rPr>
                      <w:rFonts w:asciiTheme="minorHAnsi" w:eastAsiaTheme="minorHAnsi" w:hAnsiTheme="minorHAnsi" w:cstheme="minorBidi"/>
                      <w:sz w:val="18"/>
                      <w:szCs w:val="18"/>
                      <w:lang w:eastAsia="en-US"/>
                    </w:rPr>
                  </w:pPr>
                  <w:proofErr w:type="spellStart"/>
                  <w:r w:rsidRPr="00A503D2">
                    <w:rPr>
                      <w:rFonts w:asciiTheme="minorHAnsi" w:eastAsiaTheme="minorHAnsi" w:hAnsiTheme="minorHAnsi" w:cstheme="minorBidi"/>
                      <w:bCs/>
                      <w:sz w:val="18"/>
                      <w:szCs w:val="18"/>
                      <w:lang w:eastAsia="en-US"/>
                    </w:rPr>
                    <w:t>Kolosseum</w:t>
                  </w:r>
                  <w:proofErr w:type="spellEnd"/>
                  <w:r w:rsidRPr="00A503D2">
                    <w:rPr>
                      <w:rFonts w:asciiTheme="minorHAnsi" w:eastAsiaTheme="minorHAnsi" w:hAnsiTheme="minorHAnsi" w:cstheme="minorBidi"/>
                      <w:bCs/>
                      <w:sz w:val="18"/>
                      <w:szCs w:val="18"/>
                      <w:lang w:eastAsia="en-US"/>
                    </w:rPr>
                    <w:t xml:space="preserve"> – Spiele um Macht und Liebe</w:t>
                  </w:r>
                </w:p>
                <w:p w:rsidR="00A503D2" w:rsidRPr="00A503D2" w:rsidRDefault="00A503D2" w:rsidP="00A503D2">
                  <w:pPr>
                    <w:pStyle w:val="StandardWeb"/>
                    <w:contextualSpacing/>
                    <w:rPr>
                      <w:rFonts w:asciiTheme="minorHAnsi" w:eastAsiaTheme="minorHAnsi" w:hAnsiTheme="minorHAnsi" w:cstheme="minorBidi"/>
                      <w:sz w:val="18"/>
                      <w:szCs w:val="18"/>
                      <w:lang w:eastAsia="en-US"/>
                    </w:rPr>
                  </w:pPr>
                  <w:r w:rsidRPr="00A503D2">
                    <w:rPr>
                      <w:rFonts w:asciiTheme="minorHAnsi" w:eastAsiaTheme="minorHAnsi" w:hAnsiTheme="minorHAnsi" w:cstheme="minorBidi"/>
                      <w:bCs/>
                      <w:sz w:val="18"/>
                      <w:szCs w:val="18"/>
                      <w:lang w:eastAsia="en-US"/>
                    </w:rPr>
                    <w:t>Historischer Roman</w:t>
                  </w:r>
                </w:p>
                <w:p w:rsidR="00A503D2" w:rsidRDefault="00A503D2" w:rsidP="00A503D2">
                  <w:pPr>
                    <w:pStyle w:val="StandardWeb"/>
                    <w:contextualSpacing/>
                    <w:rPr>
                      <w:rFonts w:asciiTheme="minorHAnsi" w:eastAsiaTheme="minorHAnsi" w:hAnsiTheme="minorHAnsi" w:cstheme="minorBidi"/>
                      <w:bCs/>
                      <w:sz w:val="18"/>
                      <w:szCs w:val="18"/>
                      <w:lang w:eastAsia="en-US"/>
                    </w:rPr>
                  </w:pPr>
                  <w:r w:rsidRPr="00A503D2">
                    <w:rPr>
                      <w:rFonts w:asciiTheme="minorHAnsi" w:eastAsiaTheme="minorHAnsi" w:hAnsiTheme="minorHAnsi" w:cstheme="minorBidi"/>
                      <w:bCs/>
                      <w:sz w:val="18"/>
                      <w:szCs w:val="18"/>
                      <w:lang w:eastAsia="en-US"/>
                    </w:rPr>
                    <w:t>Paperback: ISBN 978-3-00-074274-3</w:t>
                  </w:r>
                </w:p>
                <w:p w:rsidR="00E31AE3" w:rsidRPr="00A503D2" w:rsidRDefault="00E31AE3" w:rsidP="00A503D2">
                  <w:pPr>
                    <w:pStyle w:val="StandardWeb"/>
                    <w:contextualSpacing/>
                    <w:rPr>
                      <w:rFonts w:asciiTheme="minorHAnsi" w:eastAsiaTheme="minorHAnsi" w:hAnsiTheme="minorHAnsi" w:cstheme="minorBidi"/>
                      <w:sz w:val="18"/>
                      <w:szCs w:val="18"/>
                      <w:lang w:eastAsia="en-US"/>
                    </w:rPr>
                  </w:pPr>
                  <w:r>
                    <w:rPr>
                      <w:rFonts w:asciiTheme="minorHAnsi" w:eastAsiaTheme="minorHAnsi" w:hAnsiTheme="minorHAnsi" w:cstheme="minorBidi"/>
                      <w:bCs/>
                      <w:sz w:val="18"/>
                      <w:szCs w:val="18"/>
                      <w:lang w:eastAsia="en-US"/>
                    </w:rPr>
                    <w:t>mit 90 mm Klappen</w:t>
                  </w:r>
                </w:p>
                <w:p w:rsidR="00A503D2" w:rsidRPr="00A503D2" w:rsidRDefault="00A503D2" w:rsidP="00A503D2">
                  <w:pPr>
                    <w:pStyle w:val="StandardWeb"/>
                    <w:contextualSpacing/>
                    <w:rPr>
                      <w:rFonts w:asciiTheme="minorHAnsi" w:eastAsiaTheme="minorHAnsi" w:hAnsiTheme="minorHAnsi" w:cstheme="minorBidi"/>
                      <w:sz w:val="18"/>
                      <w:szCs w:val="18"/>
                      <w:lang w:eastAsia="en-US"/>
                    </w:rPr>
                  </w:pPr>
                  <w:r w:rsidRPr="00A503D2">
                    <w:rPr>
                      <w:rFonts w:asciiTheme="minorHAnsi" w:eastAsiaTheme="minorHAnsi" w:hAnsiTheme="minorHAnsi" w:cstheme="minorBidi"/>
                      <w:bCs/>
                      <w:sz w:val="18"/>
                      <w:szCs w:val="18"/>
                      <w:lang w:eastAsia="en-US"/>
                    </w:rPr>
                    <w:t>720 Seiten € 19,99</w:t>
                  </w:r>
                </w:p>
                <w:p w:rsidR="00A503D2" w:rsidRPr="00C86938" w:rsidRDefault="00C63204" w:rsidP="00C86938">
                  <w:pPr>
                    <w:pStyle w:val="StandardWeb"/>
                    <w:contextualSpacing/>
                    <w:rPr>
                      <w:rFonts w:asciiTheme="minorHAnsi" w:eastAsiaTheme="minorHAnsi" w:hAnsiTheme="minorHAnsi" w:cstheme="minorBidi"/>
                      <w:bCs/>
                      <w:sz w:val="18"/>
                      <w:szCs w:val="18"/>
                      <w:lang w:eastAsia="en-US"/>
                    </w:rPr>
                  </w:pPr>
                  <w:r>
                    <w:rPr>
                      <w:rFonts w:asciiTheme="minorHAnsi" w:eastAsiaTheme="minorHAnsi" w:hAnsiTheme="minorHAnsi" w:cstheme="minorBidi"/>
                      <w:bCs/>
                      <w:sz w:val="18"/>
                      <w:szCs w:val="18"/>
                      <w:lang w:eastAsia="en-US"/>
                    </w:rPr>
                    <w:t>z</w:t>
                  </w:r>
                  <w:r w:rsidR="00C86938" w:rsidRPr="00C86938">
                    <w:rPr>
                      <w:rFonts w:asciiTheme="minorHAnsi" w:eastAsiaTheme="minorHAnsi" w:hAnsiTheme="minorHAnsi" w:cstheme="minorBidi"/>
                      <w:bCs/>
                      <w:sz w:val="18"/>
                      <w:szCs w:val="18"/>
                      <w:lang w:eastAsia="en-US"/>
                    </w:rPr>
                    <w:t>urzeit nur noch wenige Exemplare lieferbar</w:t>
                  </w:r>
                  <w:r w:rsidR="00C86938">
                    <w:rPr>
                      <w:rFonts w:asciiTheme="minorHAnsi" w:eastAsiaTheme="minorHAnsi" w:hAnsiTheme="minorHAnsi" w:cstheme="minorBidi"/>
                      <w:bCs/>
                      <w:sz w:val="18"/>
                      <w:szCs w:val="18"/>
                      <w:lang w:eastAsia="en-US"/>
                    </w:rPr>
                    <w:t>, Nachdruck nur bei  Abnahme auf Thalia-Lager möglich (Mindestbestellmenge 500 Ex.)</w:t>
                  </w:r>
                </w:p>
              </w:txbxContent>
            </v:textbox>
          </v:shape>
        </w:pict>
      </w:r>
    </w:p>
    <w:p w:rsidR="004358C3" w:rsidRDefault="004358C3" w:rsidP="00296031">
      <w:pPr>
        <w:contextualSpacing/>
      </w:pPr>
    </w:p>
    <w:p w:rsidR="004358C3" w:rsidRDefault="004358C3" w:rsidP="00296031">
      <w:pPr>
        <w:contextualSpacing/>
      </w:pPr>
    </w:p>
    <w:p w:rsidR="004358C3" w:rsidRDefault="003B4A36" w:rsidP="00296031">
      <w:pPr>
        <w:contextualSpacing/>
      </w:pPr>
      <w:r>
        <w:rPr>
          <w:noProof/>
          <w:lang w:eastAsia="de-DE"/>
        </w:rPr>
        <w:drawing>
          <wp:anchor distT="0" distB="0" distL="114300" distR="114300" simplePos="0" relativeHeight="251663360" behindDoc="0" locked="0" layoutInCell="1" allowOverlap="1">
            <wp:simplePos x="0" y="0"/>
            <wp:positionH relativeFrom="column">
              <wp:posOffset>908685</wp:posOffset>
            </wp:positionH>
            <wp:positionV relativeFrom="paragraph">
              <wp:posOffset>25400</wp:posOffset>
            </wp:positionV>
            <wp:extent cx="1123950" cy="1162050"/>
            <wp:effectExtent l="19050" t="0" r="0" b="0"/>
            <wp:wrapNone/>
            <wp:docPr id="4" name="Grafik 3" descr="Rychli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ychlik .jpg"/>
                    <pic:cNvPicPr/>
                  </pic:nvPicPr>
                  <pic:blipFill>
                    <a:blip r:embed="rId7" cstate="print"/>
                    <a:srcRect t="9097" r="1898" b="17854"/>
                    <a:stretch>
                      <a:fillRect/>
                    </a:stretch>
                  </pic:blipFill>
                  <pic:spPr>
                    <a:xfrm>
                      <a:off x="0" y="0"/>
                      <a:ext cx="1123950" cy="1162050"/>
                    </a:xfrm>
                    <a:prstGeom prst="ellipse">
                      <a:avLst/>
                    </a:prstGeom>
                  </pic:spPr>
                </pic:pic>
              </a:graphicData>
            </a:graphic>
          </wp:anchor>
        </w:drawing>
      </w: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4358C3" w:rsidRDefault="004358C3" w:rsidP="00296031">
      <w:pPr>
        <w:contextualSpacing/>
      </w:pPr>
    </w:p>
    <w:p w:rsidR="00296031" w:rsidRDefault="00296031" w:rsidP="00296031">
      <w:pPr>
        <w:contextualSpacing/>
      </w:pPr>
      <w:r>
        <w:t>Im Jahr 1579 läuft ein portugiesisches Segelschiff in den Hafen</w:t>
      </w:r>
    </w:p>
    <w:p w:rsidR="00296031" w:rsidRDefault="00296031" w:rsidP="00296031">
      <w:pPr>
        <w:contextualSpacing/>
      </w:pPr>
      <w:r>
        <w:t xml:space="preserve">von </w:t>
      </w:r>
      <w:proofErr w:type="spellStart"/>
      <w:r>
        <w:t>Kinchotsu</w:t>
      </w:r>
      <w:proofErr w:type="spellEnd"/>
      <w:r>
        <w:t>, Japan, ein. An Bord: europäische Güter, Feuerwaffen</w:t>
      </w:r>
    </w:p>
    <w:p w:rsidR="00296031" w:rsidRDefault="00296031" w:rsidP="00296031">
      <w:pPr>
        <w:contextualSpacing/>
      </w:pPr>
      <w:r>
        <w:t>und ein riesiger Sklave aus Ostafrika. Als Kind aus seinem Heimat-</w:t>
      </w:r>
    </w:p>
    <w:p w:rsidR="00296031" w:rsidRDefault="00296031" w:rsidP="00296031">
      <w:pPr>
        <w:contextualSpacing/>
      </w:pPr>
      <w:proofErr w:type="spellStart"/>
      <w:r>
        <w:t>dorf</w:t>
      </w:r>
      <w:proofErr w:type="spellEnd"/>
      <w:r>
        <w:t xml:space="preserve"> entführt, als Sklave an Söldner verkauft und dazu verdammt,</w:t>
      </w:r>
    </w:p>
    <w:p w:rsidR="00296031" w:rsidRDefault="00296031" w:rsidP="00296031">
      <w:pPr>
        <w:contextualSpacing/>
      </w:pPr>
      <w:r>
        <w:t>in den Schlachten der Indianerkriege zu kämpfen, soll er als Leib-</w:t>
      </w:r>
    </w:p>
    <w:p w:rsidR="00296031" w:rsidRDefault="00296031" w:rsidP="00296031">
      <w:pPr>
        <w:contextualSpacing/>
      </w:pPr>
      <w:proofErr w:type="spellStart"/>
      <w:r>
        <w:t>wächter</w:t>
      </w:r>
      <w:proofErr w:type="spellEnd"/>
      <w:r>
        <w:t xml:space="preserve"> einen italienischen Priester auf seiner Reise nach Kyoto</w:t>
      </w:r>
    </w:p>
    <w:p w:rsidR="00296031" w:rsidRDefault="00296031" w:rsidP="00296031">
      <w:pPr>
        <w:contextualSpacing/>
      </w:pPr>
      <w:r>
        <w:t xml:space="preserve">begleiten. Dort angekommen findet der </w:t>
      </w:r>
      <w:proofErr w:type="spellStart"/>
      <w:r>
        <w:t>berühmte</w:t>
      </w:r>
      <w:proofErr w:type="spellEnd"/>
      <w:r>
        <w:t xml:space="preserve"> Kriegsherr Oda</w:t>
      </w:r>
    </w:p>
    <w:p w:rsidR="00296031" w:rsidRDefault="00296031" w:rsidP="00296031">
      <w:pPr>
        <w:contextualSpacing/>
      </w:pPr>
      <w:proofErr w:type="spellStart"/>
      <w:r>
        <w:t>Nobunaga</w:t>
      </w:r>
      <w:proofErr w:type="spellEnd"/>
      <w:r>
        <w:t xml:space="preserve"> Gefallen an dem jungen afrikanischen Soldaten. Unter</w:t>
      </w:r>
    </w:p>
    <w:p w:rsidR="00296031" w:rsidRDefault="00296031" w:rsidP="00296031">
      <w:pPr>
        <w:contextualSpacing/>
      </w:pPr>
      <w:proofErr w:type="spellStart"/>
      <w:r>
        <w:t>Nobunagas</w:t>
      </w:r>
      <w:proofErr w:type="spellEnd"/>
      <w:r>
        <w:t xml:space="preserve"> </w:t>
      </w:r>
      <w:proofErr w:type="spellStart"/>
      <w:r>
        <w:t>Führung</w:t>
      </w:r>
      <w:proofErr w:type="spellEnd"/>
      <w:r>
        <w:t xml:space="preserve"> wird er schließlich zum großen Krieger </w:t>
      </w:r>
      <w:proofErr w:type="spellStart"/>
      <w:r>
        <w:t>Yasuke</w:t>
      </w:r>
      <w:proofErr w:type="spellEnd"/>
      <w:r>
        <w:t>,</w:t>
      </w:r>
    </w:p>
    <w:p w:rsidR="00296031" w:rsidRDefault="00296031" w:rsidP="00296031">
      <w:pPr>
        <w:contextualSpacing/>
      </w:pPr>
      <w:r>
        <w:t xml:space="preserve">der sich entgegen allen Erwartungen als Japans erster </w:t>
      </w:r>
      <w:proofErr w:type="spellStart"/>
      <w:r>
        <w:t>fremdländi</w:t>
      </w:r>
      <w:proofErr w:type="spellEnd"/>
      <w:r>
        <w:t>-</w:t>
      </w:r>
    </w:p>
    <w:p w:rsidR="00A817BA" w:rsidRDefault="00296031" w:rsidP="00296031">
      <w:pPr>
        <w:contextualSpacing/>
      </w:pPr>
      <w:r>
        <w:t>scher und einziger Samurai afrikanischer Herkunft beweist.</w:t>
      </w:r>
    </w:p>
    <w:p w:rsidR="00A768AD" w:rsidRDefault="00A768AD" w:rsidP="00296031">
      <w:pPr>
        <w:contextualSpacing/>
      </w:pPr>
    </w:p>
    <w:p w:rsidR="00A768AD" w:rsidRDefault="00A768AD" w:rsidP="00296031">
      <w:pPr>
        <w:contextualSpacing/>
      </w:pPr>
      <w:r>
        <w:t>700 Zeichen inkl. Leerzeichen</w:t>
      </w:r>
    </w:p>
    <w:p w:rsidR="00880255" w:rsidRDefault="00880255" w:rsidP="00296031">
      <w:pPr>
        <w:contextualSpacing/>
      </w:pPr>
    </w:p>
    <w:p w:rsidR="00880255" w:rsidRDefault="00880255" w:rsidP="00296031">
      <w:pPr>
        <w:contextualSpacing/>
      </w:pPr>
      <w:r>
        <w:t xml:space="preserve">Der junge thrakische </w:t>
      </w:r>
      <w:proofErr w:type="spellStart"/>
      <w:r>
        <w:t>Decurio</w:t>
      </w:r>
      <w:proofErr w:type="spellEnd"/>
      <w:r>
        <w:t xml:space="preserve"> </w:t>
      </w:r>
      <w:proofErr w:type="spellStart"/>
      <w:r>
        <w:t>Verus</w:t>
      </w:r>
      <w:proofErr w:type="spellEnd"/>
      <w:r>
        <w:t xml:space="preserve"> liebt die schöne </w:t>
      </w:r>
      <w:proofErr w:type="spellStart"/>
      <w:r>
        <w:t>Licinia</w:t>
      </w:r>
      <w:proofErr w:type="spellEnd"/>
      <w:r>
        <w:t xml:space="preserve">, die seine Gefühle erwidert. Aber der ehrgeizige Aristokrat </w:t>
      </w:r>
      <w:proofErr w:type="spellStart"/>
      <w:r>
        <w:t>Tullius</w:t>
      </w:r>
      <w:proofErr w:type="spellEnd"/>
      <w:r>
        <w:t xml:space="preserve"> begehrt die Schöne ebenfalls. Doch mit </w:t>
      </w:r>
      <w:proofErr w:type="spellStart"/>
      <w:r>
        <w:t>Tullius</w:t>
      </w:r>
      <w:proofErr w:type="spellEnd"/>
      <w:r>
        <w:t xml:space="preserve">‘ Intrige, die eigentlich </w:t>
      </w:r>
      <w:proofErr w:type="spellStart"/>
      <w:r>
        <w:t>Verus</w:t>
      </w:r>
      <w:proofErr w:type="spellEnd"/>
      <w:r>
        <w:t xml:space="preserve"> vernichten soll, beginnt ein tödliches Verhängnis, das beide Männer zwischen die Fronten des Kaisers Vespasian und den oppositionellen Stoikern im Senat geraten lässt. Noch ahnt </w:t>
      </w:r>
      <w:proofErr w:type="spellStart"/>
      <w:r>
        <w:t>Verus</w:t>
      </w:r>
      <w:proofErr w:type="spellEnd"/>
      <w:r>
        <w:t xml:space="preserve"> nicht, dass er </w:t>
      </w:r>
      <w:r w:rsidR="00412B55">
        <w:t xml:space="preserve">leidvolle </w:t>
      </w:r>
      <w:r>
        <w:t xml:space="preserve">Jahre </w:t>
      </w:r>
      <w:r w:rsidR="00412B55">
        <w:t>als Sklave und Gladiator durchstehen muss</w:t>
      </w:r>
      <w:r>
        <w:t xml:space="preserve">, </w:t>
      </w:r>
      <w:r w:rsidR="00412B55">
        <w:t xml:space="preserve">bis er </w:t>
      </w:r>
      <w:r>
        <w:t xml:space="preserve">80 n. Chr., am Tag, an dem das größte Amphitheater aller Zeiten zum ersten Mal für die Öffentlichkeit seine Pforten öffnet, </w:t>
      </w:r>
      <w:r w:rsidR="00412B55">
        <w:t>in der Arena</w:t>
      </w:r>
      <w:r>
        <w:t xml:space="preserve"> gegen den von </w:t>
      </w:r>
      <w:proofErr w:type="spellStart"/>
      <w:r>
        <w:t>Tullius</w:t>
      </w:r>
      <w:proofErr w:type="spellEnd"/>
      <w:r>
        <w:t xml:space="preserve"> instrumentalisierten </w:t>
      </w:r>
      <w:proofErr w:type="spellStart"/>
      <w:r>
        <w:t>Bataver</w:t>
      </w:r>
      <w:proofErr w:type="spellEnd"/>
      <w:r>
        <w:t xml:space="preserve"> </w:t>
      </w:r>
      <w:proofErr w:type="spellStart"/>
      <w:r>
        <w:t>Priscus</w:t>
      </w:r>
      <w:proofErr w:type="spellEnd"/>
      <w:r>
        <w:t xml:space="preserve"> auf Leben und Tod kämpfen muss.</w:t>
      </w:r>
    </w:p>
    <w:p w:rsidR="00880255" w:rsidRDefault="00880255" w:rsidP="00296031">
      <w:pPr>
        <w:contextualSpacing/>
      </w:pPr>
    </w:p>
    <w:p w:rsidR="00880255" w:rsidRDefault="00880255" w:rsidP="00296031">
      <w:pPr>
        <w:contextualSpacing/>
      </w:pPr>
      <w:r>
        <w:t>, und damit die Geister früherer Machtkämpfe zu neuem Leben erwachen.</w:t>
      </w:r>
      <w:r w:rsidRPr="00880255">
        <w:t xml:space="preserve"> </w:t>
      </w:r>
    </w:p>
    <w:p w:rsidR="00880255" w:rsidRDefault="00880255" w:rsidP="00296031">
      <w:pPr>
        <w:contextualSpacing/>
      </w:pPr>
    </w:p>
    <w:p w:rsidR="00880255" w:rsidRDefault="00880255" w:rsidP="00296031">
      <w:pPr>
        <w:contextualSpacing/>
      </w:pPr>
    </w:p>
    <w:p w:rsidR="00880255" w:rsidRDefault="00880255" w:rsidP="00296031">
      <w:pPr>
        <w:contextualSpacing/>
      </w:pPr>
      <w:r>
        <w:t xml:space="preserve">Auch der Germane </w:t>
      </w:r>
      <w:proofErr w:type="spellStart"/>
      <w:r>
        <w:t>Priscus</w:t>
      </w:r>
      <w:proofErr w:type="spellEnd"/>
      <w:r>
        <w:t xml:space="preserve">, der während des </w:t>
      </w:r>
      <w:proofErr w:type="spellStart"/>
      <w:r>
        <w:t>Bataveraufstandes</w:t>
      </w:r>
      <w:proofErr w:type="spellEnd"/>
      <w:r>
        <w:t xml:space="preserve"> von seinem Stamm entwurzelt und versklavt wird, wird ebenso in die Machtkämpfe verwickelt.</w:t>
      </w:r>
    </w:p>
    <w:sectPr w:rsidR="00880255" w:rsidSect="00A817BA">
      <w:pgSz w:w="16838" w:h="11906" w:orient="landscape"/>
      <w:pgMar w:top="1417" w:right="1417" w:bottom="1417"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inkAnnotations="0"/>
  <w:defaultTabStop w:val="708"/>
  <w:hyphenationZone w:val="425"/>
  <w:drawingGridHorizontalSpacing w:val="110"/>
  <w:displayHorizontalDrawingGridEvery w:val="2"/>
  <w:characterSpacingControl w:val="doNotCompress"/>
  <w:compat/>
  <w:rsids>
    <w:rsidRoot w:val="00A817BA"/>
    <w:rsid w:val="00015282"/>
    <w:rsid w:val="0003532E"/>
    <w:rsid w:val="000814AE"/>
    <w:rsid w:val="000B048C"/>
    <w:rsid w:val="00177961"/>
    <w:rsid w:val="00264E8D"/>
    <w:rsid w:val="00296031"/>
    <w:rsid w:val="002D1886"/>
    <w:rsid w:val="00356DC2"/>
    <w:rsid w:val="003B4A36"/>
    <w:rsid w:val="003C5C63"/>
    <w:rsid w:val="00412B55"/>
    <w:rsid w:val="004358C3"/>
    <w:rsid w:val="00466221"/>
    <w:rsid w:val="0048736D"/>
    <w:rsid w:val="00513DEC"/>
    <w:rsid w:val="006F49A4"/>
    <w:rsid w:val="007015E3"/>
    <w:rsid w:val="007120A2"/>
    <w:rsid w:val="0085622E"/>
    <w:rsid w:val="00880255"/>
    <w:rsid w:val="008851E2"/>
    <w:rsid w:val="00962439"/>
    <w:rsid w:val="009A2B0E"/>
    <w:rsid w:val="009E1952"/>
    <w:rsid w:val="00A437C3"/>
    <w:rsid w:val="00A503D2"/>
    <w:rsid w:val="00A63011"/>
    <w:rsid w:val="00A768AD"/>
    <w:rsid w:val="00A817BA"/>
    <w:rsid w:val="00B503A4"/>
    <w:rsid w:val="00B905CF"/>
    <w:rsid w:val="00BA6DB5"/>
    <w:rsid w:val="00C63204"/>
    <w:rsid w:val="00C86938"/>
    <w:rsid w:val="00D060AB"/>
    <w:rsid w:val="00E31AE3"/>
    <w:rsid w:val="00ED13B5"/>
    <w:rsid w:val="00F407E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00" w:before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814AE"/>
  </w:style>
  <w:style w:type="paragraph" w:styleId="berschrift4">
    <w:name w:val="heading 4"/>
    <w:basedOn w:val="Standard"/>
    <w:link w:val="berschrift4Zchn"/>
    <w:uiPriority w:val="9"/>
    <w:qFormat/>
    <w:rsid w:val="0048736D"/>
    <w:pPr>
      <w:spacing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817BA"/>
    <w:pPr>
      <w:spacing w:before="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817BA"/>
    <w:rPr>
      <w:rFonts w:ascii="Tahoma" w:hAnsi="Tahoma" w:cs="Tahoma"/>
      <w:sz w:val="16"/>
      <w:szCs w:val="16"/>
    </w:rPr>
  </w:style>
  <w:style w:type="character" w:customStyle="1" w:styleId="berschrift4Zchn">
    <w:name w:val="Überschrift 4 Zchn"/>
    <w:basedOn w:val="Absatz-Standardschriftart"/>
    <w:link w:val="berschrift4"/>
    <w:uiPriority w:val="9"/>
    <w:rsid w:val="0048736D"/>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A503D2"/>
    <w:pPr>
      <w:spacing w:after="100" w:afterAutospacing="1"/>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A503D2"/>
    <w:rPr>
      <w:b/>
      <w:bCs/>
    </w:rPr>
  </w:style>
</w:styles>
</file>

<file path=word/webSettings.xml><?xml version="1.0" encoding="utf-8"?>
<w:webSettings xmlns:r="http://schemas.openxmlformats.org/officeDocument/2006/relationships" xmlns:w="http://schemas.openxmlformats.org/wordprocessingml/2006/main">
  <w:divs>
    <w:div w:id="749813042">
      <w:bodyDiv w:val="1"/>
      <w:marLeft w:val="0"/>
      <w:marRight w:val="0"/>
      <w:marTop w:val="0"/>
      <w:marBottom w:val="0"/>
      <w:divBdr>
        <w:top w:val="none" w:sz="0" w:space="0" w:color="auto"/>
        <w:left w:val="none" w:sz="0" w:space="0" w:color="auto"/>
        <w:bottom w:val="none" w:sz="0" w:space="0" w:color="auto"/>
        <w:right w:val="none" w:sz="0" w:space="0" w:color="auto"/>
      </w:divBdr>
      <w:divsChild>
        <w:div w:id="932012580">
          <w:marLeft w:val="0"/>
          <w:marRight w:val="0"/>
          <w:marTop w:val="0"/>
          <w:marBottom w:val="0"/>
          <w:divBdr>
            <w:top w:val="none" w:sz="0" w:space="0" w:color="auto"/>
            <w:left w:val="none" w:sz="0" w:space="0" w:color="auto"/>
            <w:bottom w:val="none" w:sz="0" w:space="0" w:color="auto"/>
            <w:right w:val="none" w:sz="0" w:space="0" w:color="auto"/>
          </w:divBdr>
          <w:divsChild>
            <w:div w:id="1028481826">
              <w:marLeft w:val="0"/>
              <w:marRight w:val="0"/>
              <w:marTop w:val="0"/>
              <w:marBottom w:val="0"/>
              <w:divBdr>
                <w:top w:val="none" w:sz="0" w:space="0" w:color="auto"/>
                <w:left w:val="none" w:sz="0" w:space="0" w:color="auto"/>
                <w:bottom w:val="none" w:sz="0" w:space="0" w:color="auto"/>
                <w:right w:val="none" w:sz="0" w:space="0" w:color="auto"/>
              </w:divBdr>
              <w:divsChild>
                <w:div w:id="1181236340">
                  <w:marLeft w:val="0"/>
                  <w:marRight w:val="0"/>
                  <w:marTop w:val="0"/>
                  <w:marBottom w:val="0"/>
                  <w:divBdr>
                    <w:top w:val="none" w:sz="0" w:space="0" w:color="auto"/>
                    <w:left w:val="none" w:sz="0" w:space="0" w:color="auto"/>
                    <w:bottom w:val="none" w:sz="0" w:space="0" w:color="auto"/>
                    <w:right w:val="none" w:sz="0" w:space="0" w:color="auto"/>
                  </w:divBdr>
                  <w:divsChild>
                    <w:div w:id="167276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10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1491</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1724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Frank Rychlik</dc:creator>
  <cp:lastModifiedBy>Frank Rychlik</cp:lastModifiedBy>
  <cp:revision>31</cp:revision>
  <cp:lastPrinted>2024-03-28T11:27:00Z</cp:lastPrinted>
  <dcterms:created xsi:type="dcterms:W3CDTF">2024-03-28T08:30:00Z</dcterms:created>
  <dcterms:modified xsi:type="dcterms:W3CDTF">2024-03-28T11:42:00Z</dcterms:modified>
</cp:coreProperties>
</file>